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536" w:rsidRPr="0023693A" w:rsidRDefault="00FF0536" w:rsidP="00FF0536">
      <w:pPr>
        <w:spacing w:before="120" w:after="120"/>
        <w:jc w:val="center"/>
        <w:rPr>
          <w:rFonts w:ascii="Times New Roman" w:hAnsi="Times New Roman"/>
          <w:b/>
          <w:sz w:val="28"/>
          <w:szCs w:val="28"/>
        </w:rPr>
      </w:pPr>
      <w:r w:rsidRPr="0023693A">
        <w:rPr>
          <w:rFonts w:ascii="Times New Roman" w:hAnsi="Times New Roman"/>
          <w:b/>
          <w:sz w:val="28"/>
          <w:szCs w:val="28"/>
        </w:rPr>
        <w:t>THAM LUẬN CÔNG TÁC ĐỘI</w:t>
      </w:r>
    </w:p>
    <w:p w:rsidR="00FF0536" w:rsidRPr="0023693A" w:rsidRDefault="00FF0536" w:rsidP="00FF0536">
      <w:pPr>
        <w:spacing w:before="120" w:after="120"/>
        <w:jc w:val="both"/>
        <w:rPr>
          <w:rFonts w:ascii="Times New Roman" w:hAnsi="Times New Roman"/>
          <w:sz w:val="28"/>
          <w:szCs w:val="28"/>
        </w:rPr>
      </w:pPr>
      <w:r w:rsidRPr="0023693A">
        <w:rPr>
          <w:rFonts w:ascii="Times New Roman" w:hAnsi="Times New Roman"/>
          <w:b/>
          <w:i/>
          <w:sz w:val="28"/>
          <w:szCs w:val="28"/>
        </w:rPr>
        <w:tab/>
        <w:t>Kính thưa đại hội</w:t>
      </w:r>
      <w:r w:rsidRPr="0023693A">
        <w:rPr>
          <w:rFonts w:ascii="Times New Roman" w:hAnsi="Times New Roman"/>
          <w:sz w:val="28"/>
          <w:szCs w:val="28"/>
        </w:rPr>
        <w:t xml:space="preserve">  !</w:t>
      </w:r>
    </w:p>
    <w:p w:rsidR="00FF0536" w:rsidRPr="0023693A" w:rsidRDefault="00FF0536" w:rsidP="00FF0536">
      <w:pPr>
        <w:rPr>
          <w:rFonts w:ascii="Times New Roman" w:hAnsi="Times New Roman"/>
          <w:sz w:val="28"/>
          <w:szCs w:val="28"/>
        </w:rPr>
      </w:pPr>
      <w:r w:rsidRPr="0023693A">
        <w:rPr>
          <w:rFonts w:ascii="Times New Roman" w:hAnsi="Times New Roman"/>
          <w:sz w:val="28"/>
          <w:szCs w:val="28"/>
        </w:rPr>
        <w:tab/>
        <w:t>Kính thưa các vị đại biểu, các đồng chí!</w:t>
      </w:r>
    </w:p>
    <w:p w:rsidR="00FF0536" w:rsidRPr="0023693A" w:rsidRDefault="00FF0536" w:rsidP="00FF0536">
      <w:pPr>
        <w:rPr>
          <w:rFonts w:ascii="Times New Roman" w:hAnsi="Times New Roman"/>
          <w:sz w:val="28"/>
          <w:szCs w:val="28"/>
        </w:rPr>
      </w:pPr>
      <w:r w:rsidRPr="0023693A">
        <w:rPr>
          <w:rFonts w:ascii="Times New Roman" w:hAnsi="Times New Roman"/>
          <w:sz w:val="28"/>
          <w:szCs w:val="28"/>
        </w:rPr>
        <w:t xml:space="preserve">Rất vinh dự khi được phát biểu tham luận tại hội nghị ngày hôm nay. </w:t>
      </w:r>
    </w:p>
    <w:p w:rsidR="00FF0536" w:rsidRPr="0023693A" w:rsidRDefault="00FF0536" w:rsidP="00FF0536">
      <w:pPr>
        <w:rPr>
          <w:rFonts w:ascii="Times New Roman" w:hAnsi="Times New Roman"/>
          <w:sz w:val="28"/>
          <w:szCs w:val="28"/>
        </w:rPr>
      </w:pPr>
      <w:r w:rsidRPr="0023693A">
        <w:rPr>
          <w:rFonts w:ascii="Times New Roman" w:hAnsi="Times New Roman"/>
          <w:sz w:val="28"/>
          <w:szCs w:val="28"/>
        </w:rPr>
        <w:t>Hội nghị chúng ta vừa được nghe bản báo cáo tổng kết và bản dự thảo phương hướng thực hiện nhiệm vụ năm học 2017-2018. Tôi xin hoàn toàn nhất trí với bản tổng kết và phương hướng. Sau đây xin phép được đưa ra một số ý kiến tham luận về việc xây dựng công tác đội trong nhà trường.</w:t>
      </w:r>
    </w:p>
    <w:p w:rsidR="00FF0536" w:rsidRPr="0023693A" w:rsidRDefault="00FF0536" w:rsidP="00FF0536">
      <w:pPr>
        <w:spacing w:before="120" w:after="120"/>
        <w:jc w:val="both"/>
        <w:rPr>
          <w:rFonts w:ascii="Times New Roman" w:hAnsi="Times New Roman"/>
          <w:sz w:val="28"/>
          <w:szCs w:val="28"/>
          <w:lang w:val="en-US"/>
        </w:rPr>
      </w:pPr>
      <w:r w:rsidRPr="0023693A">
        <w:rPr>
          <w:rFonts w:ascii="Times New Roman" w:hAnsi="Times New Roman"/>
          <w:b/>
          <w:i/>
          <w:sz w:val="28"/>
          <w:szCs w:val="28"/>
        </w:rPr>
        <w:tab/>
        <w:t>Kính thưa đại hội</w:t>
      </w:r>
      <w:r w:rsidRPr="0023693A">
        <w:rPr>
          <w:rFonts w:ascii="Times New Roman" w:hAnsi="Times New Roman"/>
          <w:sz w:val="28"/>
          <w:szCs w:val="28"/>
        </w:rPr>
        <w:t xml:space="preserve"> ! </w:t>
      </w:r>
    </w:p>
    <w:p w:rsidR="00FF0536" w:rsidRPr="0023693A" w:rsidRDefault="00FF0536" w:rsidP="00FF0536">
      <w:pPr>
        <w:spacing w:before="120" w:after="120"/>
        <w:jc w:val="both"/>
        <w:rPr>
          <w:rFonts w:ascii="Times New Roman" w:hAnsi="Times New Roman"/>
          <w:sz w:val="28"/>
          <w:szCs w:val="28"/>
        </w:rPr>
      </w:pPr>
      <w:r w:rsidRPr="0023693A">
        <w:rPr>
          <w:rFonts w:ascii="Times New Roman" w:hAnsi="Times New Roman"/>
          <w:sz w:val="28"/>
          <w:szCs w:val="28"/>
        </w:rPr>
        <w:tab/>
        <w:t>Trong những năm qua đội TNTP Hồ Chí Minh ngày càng trưởng thành và vững mạnh. Bên cạnh đó là được sự quan tâm, chăm sóc và bồi dưỡng của đảng, của đoàn của gia đình và xã hội,  yếu tố không kém phần quan trọng chính là nội dung và hình thức hoạt động Đội liên tục được đổi mới, đa dạng, sáng tạo, phù hợp với nhu cầu tâm lý đội viên, thiếu niên, đáp ứng tốt hơn nhu cầu học tập, hoạt động vui chơi giải trí của các em đã góp phần định hướng để các em rèn luyện, phấn đấu trở thành con ngoan trò giỏi, cháu ngoan Bác Hồ đồng thời giúp cho đội viên phấn đấu toàn diện, sớm trỏ thành đoàn viên thanh niên cộng sản và người công dân tốt cho đất nước.</w:t>
      </w:r>
    </w:p>
    <w:p w:rsidR="00FF0536" w:rsidRPr="0023693A" w:rsidRDefault="00FF0536" w:rsidP="00FF0536">
      <w:pPr>
        <w:spacing w:before="120" w:after="120"/>
        <w:jc w:val="both"/>
        <w:rPr>
          <w:rFonts w:ascii="Times New Roman" w:hAnsi="Times New Roman"/>
          <w:sz w:val="28"/>
          <w:szCs w:val="28"/>
        </w:rPr>
      </w:pPr>
      <w:r w:rsidRPr="0023693A">
        <w:rPr>
          <w:rFonts w:ascii="Times New Roman" w:hAnsi="Times New Roman"/>
          <w:sz w:val="28"/>
          <w:szCs w:val="28"/>
        </w:rPr>
        <w:tab/>
        <w:t>Xuất phát từ nhu cầu thực tế của công tác đội trong liên đội ở nhà trường trong xã Cồn Thoi ta. Làm thế nào để các em học sinh đang ở tuổi sao nhi đồng, đội viên ham học và học giỏi? Câu trả lời có nhiều song các đội viên, nhi đồng trong các chi đội, lớp nhi đồng trong toàn liên đội ba trường. Có cách làm thiét thực, bên cạnh tạo cho học sinh nhận thức “học đều, học đủ, học chăm, vượt khó học tốt học  đi đôi với hành.” mà lâu nay các bậc phụ huynh, thầy cô giáo thường nhắc nhở, thì trong 5 chương trình công tác đội, phong trào thiếu nhi năm học 2016- 2017 đã đề ra từ đầu năm học, chương trình “Rèn đức luyện tài- hành trang tương lai” được triển khai thực hiện tốt, thông qua chương trình này cac em đội viên nhi đông trong toàn liên đội đã có phương pháp học tập chủ động, sáng tạo gắn với phong trào thi đua “vượt điểm 5, chăm điểm 8, bám điểm 10” “ hoa điểm tốt” “vở sạch chữ đẹp” bằng việc làm cụ thể các em xây dựng đôi bạn cùng tiến  trong từng môn học để cùng nhau đề ra phương pháp học tập. Cùng chia sẻ những khó khăn, thuận lợi như: Hoàn cảnh gia đình, biết điểm mạnh, điểm yếu của bạn mình để cùng chia sẻ cùng nhau. Một điều không thể thiếu đó là thông qua hoạt động đội, sao học sinh được rèn luyện tác phong chấp hành nề nếp học đường, không nghỉ học tuỳ tiện, đi học đúng giờ trật tự trong từng tiết học, năm học 2016-</w:t>
      </w:r>
      <w:r w:rsidRPr="0023693A">
        <w:rPr>
          <w:rFonts w:ascii="Times New Roman" w:hAnsi="Times New Roman"/>
          <w:sz w:val="28"/>
          <w:szCs w:val="28"/>
        </w:rPr>
        <w:lastRenderedPageBreak/>
        <w:t>2017 qua kết quả các kỳ thi học sinh giỏi các cấp các em ở trường đã đem lại rất nhiều kết quả khả quan bên cạnh kết quả đã đạt được có thể nói chương trình “Rèn đức luyện tài- hành trang tương lai” đã đóng góp tích cực cho 5 chương trình hành động của đội. Các em thi đua và ren luyện, hăng say học tập, yêu trường mến lớp, “cứ một ngày đến trường là một ngày vui”. Đúng với nội dung phong trào thi đua “trường học thân thiện học sinh tích cực.” do bộ GD -ĐT phát động.</w:t>
      </w:r>
    </w:p>
    <w:p w:rsidR="00FF0536" w:rsidRPr="0023693A" w:rsidRDefault="00FF0536" w:rsidP="00FF0536">
      <w:pPr>
        <w:spacing w:before="120" w:after="120"/>
        <w:jc w:val="both"/>
        <w:rPr>
          <w:rFonts w:ascii="Times New Roman" w:hAnsi="Times New Roman"/>
          <w:sz w:val="28"/>
          <w:szCs w:val="28"/>
        </w:rPr>
      </w:pPr>
      <w:r w:rsidRPr="0023693A">
        <w:rPr>
          <w:rFonts w:ascii="Times New Roman" w:hAnsi="Times New Roman"/>
          <w:sz w:val="28"/>
          <w:szCs w:val="28"/>
        </w:rPr>
        <w:tab/>
        <w:t>Tất cả các kết qua đã đạt được nói trên để phát huy và dành được kết quả cao hơn nữa qua đại hội hôm nay tôi xin mạnh dạn đưa ra một số biện pháp để thúc đẩy phong trao công tác đội trong toàn liên đội như sau:</w:t>
      </w:r>
    </w:p>
    <w:p w:rsidR="00FF0536" w:rsidRPr="0023693A" w:rsidRDefault="00FF0536" w:rsidP="00FF0536">
      <w:pPr>
        <w:spacing w:before="120" w:after="120"/>
        <w:jc w:val="both"/>
        <w:rPr>
          <w:rFonts w:ascii="Times New Roman" w:hAnsi="Times New Roman"/>
          <w:sz w:val="28"/>
          <w:szCs w:val="28"/>
        </w:rPr>
      </w:pPr>
      <w:r w:rsidRPr="0023693A">
        <w:rPr>
          <w:rFonts w:ascii="Times New Roman" w:hAnsi="Times New Roman"/>
          <w:sz w:val="28"/>
          <w:szCs w:val="28"/>
        </w:rPr>
        <w:tab/>
        <w:t>- Để phát triển nhân cách cho các em một cách toàn diẹn về đức trí thể mỹ. Chúng ta cần đẩy mạnh công tác tuyên truyền giáo dục về truyền thống lịch sử của đất nước, dân tộc, địa phương trong đó chú trọng công tác giáo dục đạo đức lỗi sống, nếp sống, ý thức công dân trong đội viên, thiếu niên, nhi đồng , nhân các ngày lễ lớn của đát nước, của địa phương  (ngày thành lập đảng, thành lập đoàn, ngày truyền thống học sinh, sinh viên. Thông qua các hình thức trọng tâm sau:</w:t>
      </w:r>
    </w:p>
    <w:p w:rsidR="00FF0536" w:rsidRPr="0023693A" w:rsidRDefault="00FF0536" w:rsidP="00FF0536">
      <w:pPr>
        <w:spacing w:before="120" w:after="120"/>
        <w:jc w:val="both"/>
        <w:rPr>
          <w:rFonts w:ascii="Times New Roman" w:hAnsi="Times New Roman"/>
          <w:sz w:val="28"/>
          <w:szCs w:val="28"/>
        </w:rPr>
      </w:pPr>
      <w:r w:rsidRPr="0023693A">
        <w:rPr>
          <w:rFonts w:ascii="Times New Roman" w:hAnsi="Times New Roman"/>
          <w:sz w:val="28"/>
          <w:szCs w:val="28"/>
        </w:rPr>
        <w:tab/>
        <w:t>* Tổ chức buổi diễn đàn, toạ đàm, mít tinh giao lưu nhân chứng lịch sử, phát huy câu lạc bộ “ Ông kể cháu nghe- Cháu kể ông nghe”</w:t>
      </w:r>
    </w:p>
    <w:p w:rsidR="00FF0536" w:rsidRPr="0023693A" w:rsidRDefault="00FF0536" w:rsidP="00FF0536">
      <w:pPr>
        <w:spacing w:before="120" w:after="120"/>
        <w:jc w:val="both"/>
        <w:rPr>
          <w:rFonts w:ascii="Times New Roman" w:hAnsi="Times New Roman"/>
          <w:sz w:val="28"/>
          <w:szCs w:val="28"/>
        </w:rPr>
      </w:pPr>
      <w:r w:rsidRPr="0023693A">
        <w:rPr>
          <w:rFonts w:ascii="Times New Roman" w:hAnsi="Times New Roman"/>
          <w:sz w:val="28"/>
          <w:szCs w:val="28"/>
        </w:rPr>
        <w:tab/>
        <w:t>*Thi tìm hiểu, thi báo hình, tổ chức du khảo về nguồn, đi tìm địa chỉ đỏ...</w:t>
      </w:r>
    </w:p>
    <w:p w:rsidR="00FF0536" w:rsidRPr="0023693A" w:rsidRDefault="00FF0536" w:rsidP="00FF0536">
      <w:pPr>
        <w:spacing w:before="120" w:after="120"/>
        <w:jc w:val="both"/>
        <w:rPr>
          <w:rFonts w:ascii="Times New Roman" w:hAnsi="Times New Roman"/>
          <w:sz w:val="28"/>
          <w:szCs w:val="28"/>
        </w:rPr>
      </w:pPr>
      <w:r w:rsidRPr="0023693A">
        <w:rPr>
          <w:rFonts w:ascii="Times New Roman" w:hAnsi="Times New Roman"/>
          <w:sz w:val="28"/>
          <w:szCs w:val="28"/>
        </w:rPr>
        <w:tab/>
        <w:t>* Nhận chăm sóc gia đình có công cách mạng, chăm sóc nhà bia tưởng niệm các anh hùng liệt sĩ ở xã.</w:t>
      </w:r>
    </w:p>
    <w:p w:rsidR="00FF0536" w:rsidRPr="0023693A" w:rsidRDefault="00FF0536" w:rsidP="00FF0536">
      <w:pPr>
        <w:spacing w:before="120" w:after="120"/>
        <w:jc w:val="both"/>
        <w:rPr>
          <w:rFonts w:ascii="Times New Roman" w:hAnsi="Times New Roman"/>
          <w:sz w:val="28"/>
          <w:szCs w:val="28"/>
        </w:rPr>
      </w:pPr>
      <w:r w:rsidRPr="0023693A">
        <w:rPr>
          <w:rFonts w:ascii="Times New Roman" w:hAnsi="Times New Roman"/>
          <w:sz w:val="28"/>
          <w:szCs w:val="28"/>
        </w:rPr>
        <w:tab/>
        <w:t>* Tiếp tục triển khai cuộc vận động “ thiếu nhi việt Nam thi đua thực hiện tốt 5 điều Bác Hồ dạy” trong đó cụ thể 5 điều Bác Hồ dạy thành những nội dung rèn luỵện phù hợp, phát động sâu rộng đến các chi đội trong liên đội.</w:t>
      </w:r>
    </w:p>
    <w:p w:rsidR="00FF0536" w:rsidRPr="0023693A" w:rsidRDefault="00FF0536" w:rsidP="00FF0536">
      <w:pPr>
        <w:spacing w:before="120" w:after="120"/>
        <w:jc w:val="both"/>
        <w:rPr>
          <w:rFonts w:ascii="Times New Roman" w:hAnsi="Times New Roman"/>
          <w:sz w:val="28"/>
          <w:szCs w:val="28"/>
        </w:rPr>
      </w:pPr>
      <w:r w:rsidRPr="0023693A">
        <w:rPr>
          <w:rFonts w:ascii="Times New Roman" w:hAnsi="Times New Roman"/>
          <w:sz w:val="28"/>
          <w:szCs w:val="28"/>
        </w:rPr>
        <w:tab/>
        <w:t>* Đẩy mạnh các đợt thi đua học tập qua các cuộc thi “Hành quân bằng điểm số” hội vui học tập.</w:t>
      </w:r>
    </w:p>
    <w:p w:rsidR="00FF0536" w:rsidRPr="0023693A" w:rsidRDefault="00FF0536" w:rsidP="00FF0536">
      <w:pPr>
        <w:spacing w:before="120" w:after="120"/>
        <w:jc w:val="both"/>
        <w:rPr>
          <w:rFonts w:ascii="Times New Roman" w:hAnsi="Times New Roman"/>
          <w:sz w:val="28"/>
          <w:szCs w:val="28"/>
        </w:rPr>
      </w:pPr>
      <w:r w:rsidRPr="0023693A">
        <w:rPr>
          <w:rFonts w:ascii="Times New Roman" w:hAnsi="Times New Roman"/>
          <w:sz w:val="28"/>
          <w:szCs w:val="28"/>
        </w:rPr>
        <w:tab/>
        <w:t>* Định hướng cho các em ý thức vượt khó học tốt , học đi đôi với hành , học thực chất thi nghiêm túc, khuyến khích tinh thần tự học.</w:t>
      </w:r>
    </w:p>
    <w:p w:rsidR="00FF0536" w:rsidRPr="0023693A" w:rsidRDefault="00FF0536" w:rsidP="00FF0536">
      <w:pPr>
        <w:spacing w:before="120" w:after="120"/>
        <w:jc w:val="both"/>
        <w:rPr>
          <w:rFonts w:ascii="Times New Roman" w:hAnsi="Times New Roman"/>
          <w:sz w:val="28"/>
          <w:szCs w:val="28"/>
        </w:rPr>
      </w:pPr>
      <w:r w:rsidRPr="0023693A">
        <w:rPr>
          <w:rFonts w:ascii="Times New Roman" w:hAnsi="Times New Roman"/>
          <w:sz w:val="28"/>
          <w:szCs w:val="28"/>
        </w:rPr>
        <w:tab/>
        <w:t>* Tổ chức phát động các phong trào , cuộc thi “sáng tạo trẻ” “tin học trẻ” “ hành trình khoa học” “ Ngày hội khám phá in ternet” nhằm khơi gợi và phát huy khả năng sáng tạo của học sinh.</w:t>
      </w:r>
    </w:p>
    <w:p w:rsidR="00FF0536" w:rsidRPr="0023693A" w:rsidRDefault="00FF0536" w:rsidP="00FF0536">
      <w:pPr>
        <w:spacing w:before="120" w:after="120"/>
        <w:jc w:val="both"/>
        <w:rPr>
          <w:rFonts w:ascii="Times New Roman" w:hAnsi="Times New Roman"/>
          <w:sz w:val="28"/>
          <w:szCs w:val="28"/>
        </w:rPr>
      </w:pPr>
      <w:r w:rsidRPr="0023693A">
        <w:rPr>
          <w:rFonts w:ascii="Times New Roman" w:hAnsi="Times New Roman"/>
          <w:sz w:val="28"/>
          <w:szCs w:val="28"/>
        </w:rPr>
        <w:tab/>
        <w:t>* Tổ chức toạ đàm , giao lưu trực tiếp giữa học sinh trong trường với học sinh xuất sắc; thảo luận một số phương pháp cách học hiệu quă.</w:t>
      </w:r>
    </w:p>
    <w:p w:rsidR="00FF0536" w:rsidRPr="0023693A" w:rsidRDefault="00FF0536" w:rsidP="00FF0536">
      <w:pPr>
        <w:spacing w:before="120" w:after="120"/>
        <w:jc w:val="both"/>
        <w:rPr>
          <w:rFonts w:ascii="Times New Roman" w:hAnsi="Times New Roman"/>
          <w:sz w:val="28"/>
          <w:szCs w:val="28"/>
        </w:rPr>
      </w:pPr>
      <w:r w:rsidRPr="0023693A">
        <w:rPr>
          <w:rFonts w:ascii="Times New Roman" w:hAnsi="Times New Roman"/>
          <w:sz w:val="28"/>
          <w:szCs w:val="28"/>
        </w:rPr>
        <w:tab/>
        <w:t>* Tổ chức phong trào VH-VN-TD-TT chơi các trò chơi dân gian, hát dân ca.</w:t>
      </w:r>
    </w:p>
    <w:p w:rsidR="00FF0536" w:rsidRPr="0023693A" w:rsidRDefault="00FF0536" w:rsidP="00FF0536">
      <w:pPr>
        <w:spacing w:before="120" w:after="120"/>
        <w:jc w:val="both"/>
        <w:rPr>
          <w:rFonts w:ascii="Times New Roman" w:hAnsi="Times New Roman"/>
          <w:sz w:val="28"/>
          <w:szCs w:val="28"/>
        </w:rPr>
      </w:pPr>
      <w:r w:rsidRPr="0023693A">
        <w:rPr>
          <w:rFonts w:ascii="Times New Roman" w:hAnsi="Times New Roman"/>
          <w:sz w:val="28"/>
          <w:szCs w:val="28"/>
        </w:rPr>
        <w:lastRenderedPageBreak/>
        <w:tab/>
        <w:t>*Phối kết hợp chặt chẽ với các chi đoàn thôn xóm để tổ chức cho các em sinh hoạt hè vui vẻ bổ ích.</w:t>
      </w:r>
    </w:p>
    <w:p w:rsidR="00FF0536" w:rsidRPr="0023693A" w:rsidRDefault="00FF0536" w:rsidP="00FF0536">
      <w:pPr>
        <w:spacing w:before="120" w:after="120"/>
        <w:jc w:val="both"/>
        <w:rPr>
          <w:rFonts w:ascii="Times New Roman" w:hAnsi="Times New Roman"/>
          <w:sz w:val="28"/>
          <w:szCs w:val="28"/>
        </w:rPr>
      </w:pPr>
      <w:r w:rsidRPr="0023693A">
        <w:rPr>
          <w:rFonts w:ascii="Times New Roman" w:hAnsi="Times New Roman"/>
          <w:sz w:val="28"/>
          <w:szCs w:val="28"/>
        </w:rPr>
        <w:tab/>
        <w:t>* Đảm bảo bảo tốt về thông tin 2 chiều giữa gia đình, nhà trườngvà xã hội.</w:t>
      </w:r>
    </w:p>
    <w:p w:rsidR="00FF0536" w:rsidRPr="0023693A" w:rsidRDefault="00FF0536" w:rsidP="00FF0536">
      <w:pPr>
        <w:spacing w:before="120" w:after="120"/>
        <w:jc w:val="both"/>
        <w:rPr>
          <w:rFonts w:ascii="Times New Roman" w:hAnsi="Times New Roman"/>
          <w:sz w:val="28"/>
          <w:szCs w:val="28"/>
        </w:rPr>
      </w:pPr>
      <w:r w:rsidRPr="0023693A">
        <w:rPr>
          <w:rFonts w:ascii="Times New Roman" w:hAnsi="Times New Roman"/>
          <w:sz w:val="28"/>
          <w:szCs w:val="28"/>
        </w:rPr>
        <w:t xml:space="preserve"> </w:t>
      </w:r>
      <w:r w:rsidRPr="0023693A">
        <w:rPr>
          <w:rFonts w:ascii="Times New Roman" w:hAnsi="Times New Roman"/>
          <w:sz w:val="28"/>
          <w:szCs w:val="28"/>
        </w:rPr>
        <w:tab/>
        <w:t>Với các hình thức trên  tôi tin rằng phong trào công tác đội ngày càng vững mạnh. Trên đây là một số ý kiến tham luận công tác đội kính mong đại hội bổ sung xây dưng cho bản tham luận được tốt hơn.</w:t>
      </w:r>
    </w:p>
    <w:p w:rsidR="00FF0536" w:rsidRPr="0023693A" w:rsidRDefault="00FF0536" w:rsidP="00FF0536">
      <w:pPr>
        <w:spacing w:before="120" w:after="120"/>
        <w:jc w:val="both"/>
        <w:rPr>
          <w:rFonts w:ascii="Times New Roman" w:hAnsi="Times New Roman"/>
          <w:sz w:val="28"/>
          <w:szCs w:val="28"/>
        </w:rPr>
      </w:pPr>
      <w:r w:rsidRPr="0023693A">
        <w:rPr>
          <w:rFonts w:ascii="Times New Roman" w:hAnsi="Times New Roman"/>
          <w:sz w:val="28"/>
          <w:szCs w:val="28"/>
        </w:rPr>
        <w:tab/>
        <w:t>Cuối cùng tôi xin kính chúc các vị đại biểu mạnh khoả hạnh phúc, chúc đại hội thành công rực rỡ.</w:t>
      </w:r>
    </w:p>
    <w:p w:rsidR="00FF0536" w:rsidRPr="0023693A" w:rsidRDefault="00FF0536" w:rsidP="00FF0536">
      <w:pPr>
        <w:spacing w:before="120" w:after="120"/>
        <w:rPr>
          <w:rFonts w:ascii="Times New Roman" w:hAnsi="Times New Roman"/>
          <w:sz w:val="28"/>
          <w:szCs w:val="28"/>
        </w:rPr>
      </w:pPr>
      <w:r w:rsidRPr="0023693A">
        <w:rPr>
          <w:rFonts w:ascii="Times New Roman" w:hAnsi="Times New Roman"/>
          <w:sz w:val="28"/>
          <w:szCs w:val="28"/>
        </w:rPr>
        <w:t xml:space="preserve">Xin trân trọng cảm ơn.                              </w:t>
      </w:r>
      <w:r w:rsidRPr="0023693A">
        <w:rPr>
          <w:rFonts w:ascii="Times New Roman" w:hAnsi="Times New Roman"/>
          <w:i/>
          <w:sz w:val="28"/>
          <w:szCs w:val="28"/>
        </w:rPr>
        <w:t xml:space="preserve"> </w:t>
      </w:r>
    </w:p>
    <w:p w:rsidR="00FF0536" w:rsidRPr="0023693A" w:rsidRDefault="00FF0536" w:rsidP="00FF0536">
      <w:pPr>
        <w:spacing w:before="120" w:after="120"/>
        <w:rPr>
          <w:rFonts w:ascii="Times New Roman" w:hAnsi="Times New Roman"/>
          <w:sz w:val="28"/>
          <w:szCs w:val="28"/>
        </w:rPr>
      </w:pPr>
    </w:p>
    <w:p w:rsidR="00FF0536" w:rsidRPr="0023693A" w:rsidRDefault="00FF0536" w:rsidP="00FF0536">
      <w:pPr>
        <w:tabs>
          <w:tab w:val="left" w:pos="5445"/>
        </w:tabs>
        <w:spacing w:before="120" w:after="120"/>
        <w:rPr>
          <w:rFonts w:ascii="Times New Roman" w:hAnsi="Times New Roman"/>
          <w:sz w:val="28"/>
          <w:szCs w:val="28"/>
        </w:rPr>
      </w:pPr>
      <w:r w:rsidRPr="0023693A">
        <w:rPr>
          <w:rFonts w:ascii="Times New Roman" w:hAnsi="Times New Roman"/>
          <w:sz w:val="28"/>
          <w:szCs w:val="28"/>
        </w:rPr>
        <w:tab/>
      </w:r>
    </w:p>
    <w:p w:rsidR="00FF0536" w:rsidRPr="0023693A" w:rsidRDefault="00FF0536" w:rsidP="00FF0536">
      <w:pPr>
        <w:tabs>
          <w:tab w:val="left" w:pos="5670"/>
        </w:tabs>
        <w:spacing w:before="120" w:after="120"/>
        <w:rPr>
          <w:rFonts w:ascii="Times New Roman" w:hAnsi="Times New Roman"/>
          <w:sz w:val="28"/>
          <w:szCs w:val="28"/>
        </w:rPr>
      </w:pPr>
      <w:r w:rsidRPr="0023693A">
        <w:rPr>
          <w:rFonts w:ascii="Times New Roman" w:hAnsi="Times New Roman"/>
          <w:sz w:val="28"/>
          <w:szCs w:val="28"/>
        </w:rPr>
        <w:t xml:space="preserve">                                                                                                                                                             </w:t>
      </w:r>
    </w:p>
    <w:p w:rsidR="00563426" w:rsidRPr="0023693A" w:rsidRDefault="00563426" w:rsidP="00FF0536">
      <w:pPr>
        <w:rPr>
          <w:sz w:val="28"/>
          <w:szCs w:val="28"/>
        </w:rPr>
      </w:pPr>
    </w:p>
    <w:sectPr w:rsidR="00563426" w:rsidRPr="0023693A" w:rsidSect="007B6EF6">
      <w:headerReference w:type="default" r:id="rId8"/>
      <w:footerReference w:type="default" r:id="rI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FAC" w:rsidRDefault="00272FAC" w:rsidP="00CC0FD2">
      <w:pPr>
        <w:spacing w:after="0" w:line="240" w:lineRule="auto"/>
      </w:pPr>
      <w:r>
        <w:separator/>
      </w:r>
    </w:p>
  </w:endnote>
  <w:endnote w:type="continuationSeparator" w:id="1">
    <w:p w:rsidR="00272FAC" w:rsidRDefault="00272FAC" w:rsidP="00CC0F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50426"/>
      <w:docPartObj>
        <w:docPartGallery w:val="Page Numbers (Bottom of Page)"/>
        <w:docPartUnique/>
      </w:docPartObj>
    </w:sdtPr>
    <w:sdtContent>
      <w:p w:rsidR="003B67BB" w:rsidRDefault="00C07171">
        <w:pPr>
          <w:pStyle w:val="Footer"/>
          <w:jc w:val="right"/>
        </w:pPr>
        <w:r w:rsidRPr="003B67BB">
          <w:rPr>
            <w:rFonts w:ascii="Times New Roman" w:hAnsi="Times New Roman" w:cs="Times New Roman"/>
            <w:sz w:val="28"/>
            <w:szCs w:val="28"/>
          </w:rPr>
          <w:fldChar w:fldCharType="begin"/>
        </w:r>
        <w:r w:rsidR="003B67BB" w:rsidRPr="003B67BB">
          <w:rPr>
            <w:rFonts w:ascii="Times New Roman" w:hAnsi="Times New Roman" w:cs="Times New Roman"/>
            <w:sz w:val="28"/>
            <w:szCs w:val="28"/>
          </w:rPr>
          <w:instrText xml:space="preserve"> PAGE   \* MERGEFORMAT </w:instrText>
        </w:r>
        <w:r w:rsidRPr="003B67BB">
          <w:rPr>
            <w:rFonts w:ascii="Times New Roman" w:hAnsi="Times New Roman" w:cs="Times New Roman"/>
            <w:sz w:val="28"/>
            <w:szCs w:val="28"/>
          </w:rPr>
          <w:fldChar w:fldCharType="separate"/>
        </w:r>
        <w:r w:rsidR="0023693A">
          <w:rPr>
            <w:rFonts w:ascii="Times New Roman" w:hAnsi="Times New Roman" w:cs="Times New Roman"/>
            <w:noProof/>
            <w:sz w:val="28"/>
            <w:szCs w:val="28"/>
          </w:rPr>
          <w:t>3</w:t>
        </w:r>
        <w:r w:rsidRPr="003B67BB">
          <w:rPr>
            <w:rFonts w:ascii="Times New Roman" w:hAnsi="Times New Roman" w:cs="Times New Roman"/>
            <w:sz w:val="28"/>
            <w:szCs w:val="28"/>
          </w:rPr>
          <w:fldChar w:fldCharType="end"/>
        </w:r>
      </w:p>
    </w:sdtContent>
  </w:sdt>
  <w:p w:rsidR="00CC0FD2" w:rsidRPr="00CC0FD2" w:rsidRDefault="00CC0FD2" w:rsidP="00CC0FD2">
    <w:pPr>
      <w:pStyle w:val="Footer"/>
      <w:jc w:val="right"/>
      <w:rPr>
        <w:rFonts w:ascii="Times New Roman" w:hAnsi="Times New Roman" w:cs="Times New Roman"/>
        <w:sz w:val="28"/>
        <w:szCs w:val="28"/>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FAC" w:rsidRDefault="00272FAC" w:rsidP="00CC0FD2">
      <w:pPr>
        <w:spacing w:after="0" w:line="240" w:lineRule="auto"/>
      </w:pPr>
      <w:r>
        <w:separator/>
      </w:r>
    </w:p>
  </w:footnote>
  <w:footnote w:type="continuationSeparator" w:id="1">
    <w:p w:rsidR="00272FAC" w:rsidRDefault="00272FAC" w:rsidP="00CC0F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FD2" w:rsidRPr="00FE44DE" w:rsidRDefault="00CC0FD2" w:rsidP="00080840">
    <w:pPr>
      <w:pStyle w:val="Header"/>
      <w:rPr>
        <w:lang w:val="en-US"/>
      </w:rPr>
    </w:pPr>
  </w:p>
  <w:p w:rsidR="00CC0FD2" w:rsidRDefault="00CC0F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B4C91"/>
    <w:multiLevelType w:val="hybridMultilevel"/>
    <w:tmpl w:val="0B9E2A92"/>
    <w:lvl w:ilvl="0" w:tplc="77C67B1A">
      <w:start w:val="2"/>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70C4635B"/>
    <w:multiLevelType w:val="hybridMultilevel"/>
    <w:tmpl w:val="53486DA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314"/>
  </w:hdrShapeDefaults>
  <w:footnotePr>
    <w:footnote w:id="0"/>
    <w:footnote w:id="1"/>
  </w:footnotePr>
  <w:endnotePr>
    <w:endnote w:id="0"/>
    <w:endnote w:id="1"/>
  </w:endnotePr>
  <w:compat>
    <w:useFELayout/>
  </w:compat>
  <w:rsids>
    <w:rsidRoot w:val="00644ED8"/>
    <w:rsid w:val="000133AC"/>
    <w:rsid w:val="00015779"/>
    <w:rsid w:val="00080840"/>
    <w:rsid w:val="00081E33"/>
    <w:rsid w:val="001130FE"/>
    <w:rsid w:val="00123B4C"/>
    <w:rsid w:val="00130173"/>
    <w:rsid w:val="0015349F"/>
    <w:rsid w:val="00177837"/>
    <w:rsid w:val="001A1392"/>
    <w:rsid w:val="001D288E"/>
    <w:rsid w:val="001D3CD0"/>
    <w:rsid w:val="0023693A"/>
    <w:rsid w:val="00272FAC"/>
    <w:rsid w:val="00276717"/>
    <w:rsid w:val="0029541E"/>
    <w:rsid w:val="00341924"/>
    <w:rsid w:val="00361D4C"/>
    <w:rsid w:val="0036727D"/>
    <w:rsid w:val="003B67BB"/>
    <w:rsid w:val="003C2C70"/>
    <w:rsid w:val="0042777B"/>
    <w:rsid w:val="00460FE2"/>
    <w:rsid w:val="0046315F"/>
    <w:rsid w:val="004B0FE3"/>
    <w:rsid w:val="004E1A44"/>
    <w:rsid w:val="00502B01"/>
    <w:rsid w:val="00510A17"/>
    <w:rsid w:val="00521BBA"/>
    <w:rsid w:val="00556046"/>
    <w:rsid w:val="00563426"/>
    <w:rsid w:val="0057690B"/>
    <w:rsid w:val="00644764"/>
    <w:rsid w:val="00644ED8"/>
    <w:rsid w:val="0068674A"/>
    <w:rsid w:val="007450C9"/>
    <w:rsid w:val="00745DAB"/>
    <w:rsid w:val="007840A9"/>
    <w:rsid w:val="007B6EF6"/>
    <w:rsid w:val="007E452E"/>
    <w:rsid w:val="008255CE"/>
    <w:rsid w:val="00850E91"/>
    <w:rsid w:val="008A638A"/>
    <w:rsid w:val="009A27BF"/>
    <w:rsid w:val="009D04F6"/>
    <w:rsid w:val="00A375F8"/>
    <w:rsid w:val="00A72905"/>
    <w:rsid w:val="00B36F69"/>
    <w:rsid w:val="00B41174"/>
    <w:rsid w:val="00B830E5"/>
    <w:rsid w:val="00BA57BC"/>
    <w:rsid w:val="00BB3C97"/>
    <w:rsid w:val="00C07171"/>
    <w:rsid w:val="00C96B35"/>
    <w:rsid w:val="00CC0FD2"/>
    <w:rsid w:val="00D0290A"/>
    <w:rsid w:val="00D07290"/>
    <w:rsid w:val="00D957AA"/>
    <w:rsid w:val="00E63F0D"/>
    <w:rsid w:val="00E679A3"/>
    <w:rsid w:val="00EB2C68"/>
    <w:rsid w:val="00F241AA"/>
    <w:rsid w:val="00F8533B"/>
    <w:rsid w:val="00FE44DE"/>
    <w:rsid w:val="00FF0536"/>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0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B01"/>
    <w:pPr>
      <w:ind w:left="720"/>
      <w:contextualSpacing/>
    </w:pPr>
  </w:style>
  <w:style w:type="paragraph" w:styleId="Header">
    <w:name w:val="header"/>
    <w:basedOn w:val="Normal"/>
    <w:link w:val="HeaderChar"/>
    <w:uiPriority w:val="99"/>
    <w:unhideWhenUsed/>
    <w:rsid w:val="00CC0F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FD2"/>
  </w:style>
  <w:style w:type="paragraph" w:styleId="Footer">
    <w:name w:val="footer"/>
    <w:basedOn w:val="Normal"/>
    <w:link w:val="FooterChar"/>
    <w:uiPriority w:val="99"/>
    <w:unhideWhenUsed/>
    <w:rsid w:val="00CC0F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FD2"/>
  </w:style>
  <w:style w:type="character" w:styleId="Strong">
    <w:name w:val="Strong"/>
    <w:basedOn w:val="DefaultParagraphFont"/>
    <w:uiPriority w:val="22"/>
    <w:qFormat/>
    <w:rsid w:val="007B6EF6"/>
    <w:rPr>
      <w:b/>
      <w:bCs/>
    </w:rPr>
  </w:style>
  <w:style w:type="character" w:styleId="Emphasis">
    <w:name w:val="Emphasis"/>
    <w:basedOn w:val="DefaultParagraphFont"/>
    <w:uiPriority w:val="20"/>
    <w:qFormat/>
    <w:rsid w:val="007B6EF6"/>
    <w:rPr>
      <w:i/>
      <w:iCs/>
    </w:rPr>
  </w:style>
  <w:style w:type="paragraph" w:styleId="BalloonText">
    <w:name w:val="Balloon Text"/>
    <w:basedOn w:val="Normal"/>
    <w:link w:val="BalloonTextChar"/>
    <w:uiPriority w:val="99"/>
    <w:semiHidden/>
    <w:unhideWhenUsed/>
    <w:rsid w:val="007B6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E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2374923">
      <w:bodyDiv w:val="1"/>
      <w:marLeft w:val="0"/>
      <w:marRight w:val="0"/>
      <w:marTop w:val="0"/>
      <w:marBottom w:val="0"/>
      <w:divBdr>
        <w:top w:val="none" w:sz="0" w:space="0" w:color="auto"/>
        <w:left w:val="none" w:sz="0" w:space="0" w:color="auto"/>
        <w:bottom w:val="none" w:sz="0" w:space="0" w:color="auto"/>
        <w:right w:val="none" w:sz="0" w:space="0" w:color="auto"/>
      </w:divBdr>
    </w:div>
    <w:div w:id="212665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17D27-1B81-4F28-BF48-A3B77B619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2017-08-16T01:47:00Z</cp:lastPrinted>
  <dcterms:created xsi:type="dcterms:W3CDTF">2017-05-25T07:43:00Z</dcterms:created>
  <dcterms:modified xsi:type="dcterms:W3CDTF">2017-10-02T00:45:00Z</dcterms:modified>
</cp:coreProperties>
</file>